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45D4F" w14:textId="59CF0BBB" w:rsidR="001916B6" w:rsidRDefault="006C253D" w:rsidP="00E306D6">
      <w:pPr>
        <w:rPr>
          <w:rFonts w:ascii="Arial" w:hAnsi="Arial" w:cs="Arial"/>
          <w:b/>
          <w:color w:val="FF0000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21B66E78" wp14:editId="2F5A9D50">
            <wp:extent cx="5727700" cy="1401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4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1C8C0" w14:textId="77777777" w:rsidR="006C253D" w:rsidRDefault="006C253D" w:rsidP="001916B6">
      <w:pPr>
        <w:jc w:val="center"/>
        <w:rPr>
          <w:rFonts w:ascii="Arial" w:hAnsi="Arial" w:cs="Arial"/>
          <w:b/>
          <w:color w:val="FF0000"/>
        </w:rPr>
      </w:pPr>
    </w:p>
    <w:p w14:paraId="1CAAAE30" w14:textId="431E3608" w:rsidR="00E306D6" w:rsidRPr="00F42A5F" w:rsidRDefault="00A74FE5" w:rsidP="001916B6">
      <w:pPr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  <w:r w:rsidRPr="00F42A5F">
        <w:rPr>
          <w:rFonts w:ascii="Arial" w:hAnsi="Arial" w:cs="Arial"/>
          <w:b/>
          <w:color w:val="FF0000"/>
        </w:rPr>
        <w:t xml:space="preserve">ROUTE GUIDE – </w:t>
      </w:r>
      <w:r w:rsidR="00F42A5F" w:rsidRPr="00F42A5F">
        <w:rPr>
          <w:rFonts w:ascii="Arial" w:hAnsi="Arial" w:cs="Arial"/>
          <w:b/>
          <w:color w:val="FF0000"/>
        </w:rPr>
        <w:t>ACCESSIBLE</w:t>
      </w:r>
      <w:r w:rsidRPr="00F42A5F">
        <w:rPr>
          <w:rFonts w:ascii="Arial" w:hAnsi="Arial" w:cs="Arial"/>
          <w:b/>
          <w:color w:val="FF0000"/>
        </w:rPr>
        <w:t xml:space="preserve"> ROUTE</w:t>
      </w:r>
    </w:p>
    <w:p w14:paraId="5AE92434" w14:textId="77777777" w:rsidR="00E306D6" w:rsidRPr="00F42A5F" w:rsidRDefault="00E306D6">
      <w:pPr>
        <w:rPr>
          <w:rFonts w:ascii="Arial" w:hAnsi="Arial" w:cs="Arial"/>
          <w:color w:val="FF0000"/>
        </w:rPr>
      </w:pPr>
    </w:p>
    <w:p w14:paraId="3D1EC4A5" w14:textId="77777777" w:rsidR="003C1EF6" w:rsidRPr="00F42A5F" w:rsidRDefault="00AB3487" w:rsidP="00E306D6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F42A5F">
        <w:rPr>
          <w:rFonts w:ascii="Arial" w:hAnsi="Arial" w:cs="Arial"/>
          <w:color w:val="FF0000"/>
        </w:rPr>
        <w:t xml:space="preserve">From the Monument, head north </w:t>
      </w:r>
      <w:r w:rsidR="00312602" w:rsidRPr="00F42A5F">
        <w:rPr>
          <w:rFonts w:ascii="Arial" w:hAnsi="Arial" w:cs="Arial"/>
          <w:color w:val="FF0000"/>
        </w:rPr>
        <w:t xml:space="preserve">up Fish St Hill </w:t>
      </w:r>
      <w:r w:rsidRPr="00F42A5F">
        <w:rPr>
          <w:rFonts w:ascii="Arial" w:hAnsi="Arial" w:cs="Arial"/>
          <w:color w:val="FF0000"/>
        </w:rPr>
        <w:t xml:space="preserve">and turn left (west) into </w:t>
      </w:r>
      <w:r w:rsidR="00312602" w:rsidRPr="00F42A5F">
        <w:rPr>
          <w:rFonts w:ascii="Arial" w:hAnsi="Arial" w:cs="Arial"/>
          <w:color w:val="FF0000"/>
        </w:rPr>
        <w:t>Eastcheap.</w:t>
      </w:r>
    </w:p>
    <w:p w14:paraId="3226D28F" w14:textId="14748501" w:rsidR="00F42A5F" w:rsidRPr="00F42A5F" w:rsidRDefault="00457902" w:rsidP="00F42A5F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</w:t>
      </w:r>
      <w:r w:rsidR="00F42A5F" w:rsidRPr="00F42A5F">
        <w:rPr>
          <w:rFonts w:ascii="Arial" w:hAnsi="Arial" w:cs="Arial"/>
          <w:color w:val="FF0000"/>
        </w:rPr>
        <w:t xml:space="preserve">ross </w:t>
      </w:r>
      <w:r w:rsidR="008412D0">
        <w:rPr>
          <w:rFonts w:ascii="Arial" w:hAnsi="Arial" w:cs="Arial"/>
          <w:color w:val="FF0000"/>
        </w:rPr>
        <w:t>over</w:t>
      </w:r>
      <w:r w:rsidR="00F42A5F" w:rsidRPr="00F42A5F">
        <w:rPr>
          <w:rFonts w:ascii="Arial" w:hAnsi="Arial" w:cs="Arial"/>
          <w:color w:val="FF0000"/>
        </w:rPr>
        <w:t xml:space="preserve"> Cannon St, north side,</w:t>
      </w:r>
      <w:r w:rsidR="00BD5378">
        <w:rPr>
          <w:rFonts w:ascii="Arial" w:hAnsi="Arial" w:cs="Arial"/>
          <w:color w:val="FF0000"/>
        </w:rPr>
        <w:t xml:space="preserve"> in several stages, c</w:t>
      </w:r>
      <w:r w:rsidR="00F42A5F" w:rsidRPr="00F42A5F">
        <w:rPr>
          <w:rFonts w:ascii="Arial" w:hAnsi="Arial" w:cs="Arial"/>
          <w:color w:val="FF0000"/>
        </w:rPr>
        <w:t>ross</w:t>
      </w:r>
      <w:r w:rsidR="00BD5378">
        <w:rPr>
          <w:rFonts w:ascii="Arial" w:hAnsi="Arial" w:cs="Arial"/>
          <w:color w:val="FF0000"/>
        </w:rPr>
        <w:t>ing</w:t>
      </w:r>
      <w:r w:rsidR="00F42A5F" w:rsidRPr="00F42A5F">
        <w:rPr>
          <w:rFonts w:ascii="Arial" w:hAnsi="Arial" w:cs="Arial"/>
          <w:color w:val="FF0000"/>
        </w:rPr>
        <w:t xml:space="preserve"> Eastcheap, Gracechurch St and King William St</w:t>
      </w:r>
      <w:r w:rsidR="00BD5378">
        <w:rPr>
          <w:rFonts w:ascii="Arial" w:hAnsi="Arial" w:cs="Arial"/>
          <w:color w:val="FF0000"/>
        </w:rPr>
        <w:t xml:space="preserve"> in turn</w:t>
      </w:r>
    </w:p>
    <w:p w14:paraId="718B2E5E" w14:textId="551F3A20" w:rsidR="00BD5378" w:rsidRDefault="009A0852" w:rsidP="00BD5378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BD5378">
        <w:rPr>
          <w:rFonts w:ascii="Arial" w:hAnsi="Arial" w:cs="Arial"/>
          <w:color w:val="FF0000"/>
        </w:rPr>
        <w:t>After about 400 metres</w:t>
      </w:r>
      <w:r w:rsidR="00BD5378">
        <w:rPr>
          <w:rFonts w:ascii="Arial" w:hAnsi="Arial" w:cs="Arial"/>
          <w:color w:val="FF0000"/>
        </w:rPr>
        <w:t>,</w:t>
      </w:r>
      <w:r w:rsidR="00BD5378" w:rsidRPr="00BD5378">
        <w:rPr>
          <w:rFonts w:ascii="Arial" w:hAnsi="Arial" w:cs="Arial"/>
          <w:color w:val="FF0000"/>
        </w:rPr>
        <w:t xml:space="preserve"> </w:t>
      </w:r>
      <w:r w:rsidR="008412D0">
        <w:rPr>
          <w:rFonts w:ascii="Arial" w:hAnsi="Arial" w:cs="Arial"/>
          <w:color w:val="FF0000"/>
        </w:rPr>
        <w:t xml:space="preserve">still on the north side, </w:t>
      </w:r>
      <w:r w:rsidR="00BD5378" w:rsidRPr="00BD5378">
        <w:rPr>
          <w:rFonts w:ascii="Arial" w:hAnsi="Arial" w:cs="Arial"/>
          <w:color w:val="FF0000"/>
        </w:rPr>
        <w:t>continue on Cannon St across a major junction with</w:t>
      </w:r>
      <w:r w:rsidRPr="00BD5378">
        <w:rPr>
          <w:rFonts w:ascii="Arial" w:hAnsi="Arial" w:cs="Arial"/>
          <w:color w:val="FF0000"/>
        </w:rPr>
        <w:t xml:space="preserve"> Queen Victoria Street. </w:t>
      </w:r>
    </w:p>
    <w:p w14:paraId="12D23371" w14:textId="6E381989" w:rsidR="00467F2A" w:rsidRPr="00F42A5F" w:rsidRDefault="00BD5378" w:rsidP="00BD5378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After around 150 yards, </w:t>
      </w:r>
      <w:r w:rsidR="009A0852" w:rsidRPr="00F42A5F">
        <w:rPr>
          <w:rFonts w:ascii="Arial" w:hAnsi="Arial" w:cs="Arial"/>
          <w:color w:val="FF0000"/>
        </w:rPr>
        <w:t>reach New Change</w:t>
      </w:r>
      <w:r w:rsidR="00467F2A" w:rsidRPr="00F42A5F">
        <w:rPr>
          <w:rFonts w:ascii="Arial" w:hAnsi="Arial" w:cs="Arial"/>
          <w:color w:val="FF0000"/>
        </w:rPr>
        <w:t xml:space="preserve"> and St Paul’s Cathedral</w:t>
      </w:r>
      <w:r w:rsidR="009A0852" w:rsidRPr="00F42A5F">
        <w:rPr>
          <w:rFonts w:ascii="Arial" w:hAnsi="Arial" w:cs="Arial"/>
          <w:color w:val="FF0000"/>
        </w:rPr>
        <w:t xml:space="preserve">. </w:t>
      </w:r>
    </w:p>
    <w:p w14:paraId="0416BC20" w14:textId="37734C61" w:rsidR="009A0852" w:rsidRPr="00F42A5F" w:rsidRDefault="00BD5378" w:rsidP="00BD5378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K</w:t>
      </w:r>
      <w:r w:rsidR="00F70D6A" w:rsidRPr="00F42A5F">
        <w:rPr>
          <w:rFonts w:ascii="Arial" w:hAnsi="Arial" w:cs="Arial"/>
          <w:color w:val="FF0000"/>
        </w:rPr>
        <w:t xml:space="preserve">eep straight ahead </w:t>
      </w:r>
      <w:r>
        <w:rPr>
          <w:rFonts w:ascii="Arial" w:hAnsi="Arial" w:cs="Arial"/>
          <w:color w:val="FF0000"/>
        </w:rPr>
        <w:t>on</w:t>
      </w:r>
      <w:r w:rsidR="008412D0">
        <w:rPr>
          <w:rFonts w:ascii="Arial" w:hAnsi="Arial" w:cs="Arial"/>
          <w:color w:val="FF0000"/>
        </w:rPr>
        <w:t>to</w:t>
      </w:r>
      <w:r>
        <w:rPr>
          <w:rFonts w:ascii="Arial" w:hAnsi="Arial" w:cs="Arial"/>
          <w:color w:val="FF0000"/>
        </w:rPr>
        <w:t xml:space="preserve"> </w:t>
      </w:r>
      <w:r w:rsidRPr="00F42A5F">
        <w:rPr>
          <w:rFonts w:ascii="Arial" w:hAnsi="Arial" w:cs="Arial"/>
          <w:color w:val="FF0000"/>
        </w:rPr>
        <w:t>St Paul’s Churchyard (a road)</w:t>
      </w:r>
      <w:r>
        <w:rPr>
          <w:rFonts w:ascii="Arial" w:hAnsi="Arial" w:cs="Arial"/>
          <w:color w:val="FF0000"/>
        </w:rPr>
        <w:t>, with</w:t>
      </w:r>
      <w:r w:rsidR="009A0852" w:rsidRPr="00F42A5F">
        <w:rPr>
          <w:rFonts w:ascii="Arial" w:hAnsi="Arial" w:cs="Arial"/>
          <w:color w:val="FF0000"/>
        </w:rPr>
        <w:t xml:space="preserve"> Festival Gardens</w:t>
      </w:r>
      <w:r>
        <w:rPr>
          <w:rFonts w:ascii="Arial" w:hAnsi="Arial" w:cs="Arial"/>
          <w:color w:val="FF0000"/>
        </w:rPr>
        <w:t xml:space="preserve"> </w:t>
      </w:r>
      <w:r w:rsidR="008412D0">
        <w:rPr>
          <w:rFonts w:ascii="Arial" w:hAnsi="Arial" w:cs="Arial"/>
          <w:color w:val="FF0000"/>
        </w:rPr>
        <w:t xml:space="preserve">and the Cathedral </w:t>
      </w:r>
      <w:r>
        <w:rPr>
          <w:rFonts w:ascii="Arial" w:hAnsi="Arial" w:cs="Arial"/>
          <w:color w:val="FF0000"/>
        </w:rPr>
        <w:t>on your right.</w:t>
      </w:r>
    </w:p>
    <w:p w14:paraId="773BC51A" w14:textId="5199B27F" w:rsidR="009A0852" w:rsidRPr="00F42A5F" w:rsidRDefault="009A0852" w:rsidP="00E306D6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F42A5F">
        <w:rPr>
          <w:rFonts w:ascii="Arial" w:hAnsi="Arial" w:cs="Arial"/>
          <w:color w:val="FF0000"/>
        </w:rPr>
        <w:t xml:space="preserve">Continue along St Paul’s Churchyard westward as it </w:t>
      </w:r>
      <w:r w:rsidR="00A74FE5" w:rsidRPr="00F42A5F">
        <w:rPr>
          <w:rFonts w:ascii="Arial" w:hAnsi="Arial" w:cs="Arial"/>
          <w:color w:val="FF0000"/>
        </w:rPr>
        <w:t>curves</w:t>
      </w:r>
      <w:r w:rsidR="00F70D6A" w:rsidRPr="00F42A5F">
        <w:rPr>
          <w:rFonts w:ascii="Arial" w:hAnsi="Arial" w:cs="Arial"/>
          <w:color w:val="FF0000"/>
        </w:rPr>
        <w:t xml:space="preserve"> right then left</w:t>
      </w:r>
      <w:r w:rsidR="00A74FE5" w:rsidRPr="00F42A5F">
        <w:rPr>
          <w:rFonts w:ascii="Arial" w:hAnsi="Arial" w:cs="Arial"/>
          <w:color w:val="FF0000"/>
        </w:rPr>
        <w:t xml:space="preserve"> into </w:t>
      </w:r>
      <w:r w:rsidRPr="00F42A5F">
        <w:rPr>
          <w:rFonts w:ascii="Arial" w:hAnsi="Arial" w:cs="Arial"/>
          <w:color w:val="FF0000"/>
        </w:rPr>
        <w:t>Ludgate Hill.</w:t>
      </w:r>
    </w:p>
    <w:p w14:paraId="4B058076" w14:textId="44BD9C70" w:rsidR="009A0852" w:rsidRPr="00F42A5F" w:rsidRDefault="009A0852" w:rsidP="00E306D6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F42A5F">
        <w:rPr>
          <w:rFonts w:ascii="Arial" w:hAnsi="Arial" w:cs="Arial"/>
          <w:color w:val="FF0000"/>
        </w:rPr>
        <w:t xml:space="preserve">Continue </w:t>
      </w:r>
      <w:r w:rsidR="00A74FE5" w:rsidRPr="00F42A5F">
        <w:rPr>
          <w:rFonts w:ascii="Arial" w:hAnsi="Arial" w:cs="Arial"/>
          <w:color w:val="FF0000"/>
        </w:rPr>
        <w:t>with</w:t>
      </w:r>
      <w:r w:rsidRPr="00F42A5F">
        <w:rPr>
          <w:rFonts w:ascii="Arial" w:hAnsi="Arial" w:cs="Arial"/>
          <w:color w:val="FF0000"/>
        </w:rPr>
        <w:t xml:space="preserve"> City Thameslink station on your left, downhill to Ludgate Circus</w:t>
      </w:r>
      <w:r w:rsidR="0026373F" w:rsidRPr="00F42A5F">
        <w:rPr>
          <w:rFonts w:ascii="Arial" w:hAnsi="Arial" w:cs="Arial"/>
          <w:color w:val="FF0000"/>
        </w:rPr>
        <w:t>.</w:t>
      </w:r>
      <w:r w:rsidRPr="00F42A5F">
        <w:rPr>
          <w:rFonts w:ascii="Arial" w:hAnsi="Arial" w:cs="Arial"/>
          <w:color w:val="FF0000"/>
        </w:rPr>
        <w:t xml:space="preserve"> </w:t>
      </w:r>
      <w:r w:rsidR="0026373F" w:rsidRPr="00F42A5F">
        <w:rPr>
          <w:rFonts w:ascii="Arial" w:hAnsi="Arial" w:cs="Arial"/>
          <w:color w:val="FF0000"/>
        </w:rPr>
        <w:t>C</w:t>
      </w:r>
      <w:r w:rsidRPr="00F42A5F">
        <w:rPr>
          <w:rFonts w:ascii="Arial" w:hAnsi="Arial" w:cs="Arial"/>
          <w:color w:val="FF0000"/>
        </w:rPr>
        <w:t xml:space="preserve">ross </w:t>
      </w:r>
      <w:r w:rsidR="0026373F" w:rsidRPr="00F42A5F">
        <w:rPr>
          <w:rFonts w:ascii="Arial" w:hAnsi="Arial" w:cs="Arial"/>
          <w:color w:val="FF0000"/>
        </w:rPr>
        <w:t xml:space="preserve">Ludgate Hill and </w:t>
      </w:r>
      <w:r w:rsidRPr="00F42A5F">
        <w:rPr>
          <w:rFonts w:ascii="Arial" w:hAnsi="Arial" w:cs="Arial"/>
          <w:color w:val="FF0000"/>
        </w:rPr>
        <w:t xml:space="preserve">the top of New Bridge St </w:t>
      </w:r>
      <w:r w:rsidR="00467F2A" w:rsidRPr="00F42A5F">
        <w:rPr>
          <w:rFonts w:ascii="Arial" w:hAnsi="Arial" w:cs="Arial"/>
          <w:color w:val="FF0000"/>
        </w:rPr>
        <w:t>in two stages, on</w:t>
      </w:r>
      <w:r w:rsidRPr="00F42A5F">
        <w:rPr>
          <w:rFonts w:ascii="Arial" w:hAnsi="Arial" w:cs="Arial"/>
          <w:color w:val="FF0000"/>
        </w:rPr>
        <w:t>to the south side of Fleet St.</w:t>
      </w:r>
    </w:p>
    <w:p w14:paraId="779F32A0" w14:textId="21A9D758" w:rsidR="002F2D92" w:rsidRPr="00F42A5F" w:rsidRDefault="002F2D92" w:rsidP="00E306D6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F42A5F">
        <w:rPr>
          <w:rFonts w:ascii="Arial" w:hAnsi="Arial" w:cs="Arial"/>
          <w:color w:val="FF0000"/>
        </w:rPr>
        <w:t xml:space="preserve">Continue </w:t>
      </w:r>
      <w:r w:rsidR="00467F2A" w:rsidRPr="00F42A5F">
        <w:rPr>
          <w:rFonts w:ascii="Arial" w:hAnsi="Arial" w:cs="Arial"/>
          <w:color w:val="FF0000"/>
        </w:rPr>
        <w:t>straight along</w:t>
      </w:r>
      <w:r w:rsidRPr="00F42A5F">
        <w:rPr>
          <w:rFonts w:ascii="Arial" w:hAnsi="Arial" w:cs="Arial"/>
          <w:color w:val="FF0000"/>
        </w:rPr>
        <w:t xml:space="preserve"> Fleet St for </w:t>
      </w:r>
      <w:r w:rsidR="00E306D6" w:rsidRPr="00F42A5F">
        <w:rPr>
          <w:rFonts w:ascii="Arial" w:hAnsi="Arial" w:cs="Arial"/>
          <w:color w:val="FF0000"/>
        </w:rPr>
        <w:t>several hundred yards,</w:t>
      </w:r>
      <w:r w:rsidRPr="00F42A5F">
        <w:rPr>
          <w:rFonts w:ascii="Arial" w:hAnsi="Arial" w:cs="Arial"/>
          <w:color w:val="FF0000"/>
        </w:rPr>
        <w:t xml:space="preserve"> until it becomes the Strand.</w:t>
      </w:r>
    </w:p>
    <w:p w14:paraId="425DCEF3" w14:textId="0DF73CD8" w:rsidR="00A74FE5" w:rsidRPr="00BD5378" w:rsidRDefault="002F2D92" w:rsidP="00A74FE5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FF0000"/>
        </w:rPr>
      </w:pPr>
      <w:r w:rsidRPr="00F42A5F">
        <w:rPr>
          <w:rFonts w:ascii="Arial" w:hAnsi="Arial" w:cs="Arial"/>
          <w:color w:val="FF0000"/>
        </w:rPr>
        <w:t xml:space="preserve">Pass the Royal Courts of Justice on your right, then </w:t>
      </w:r>
      <w:r w:rsidR="00BD5378">
        <w:rPr>
          <w:rFonts w:ascii="Arial" w:hAnsi="Arial" w:cs="Arial"/>
          <w:color w:val="FF0000"/>
        </w:rPr>
        <w:t xml:space="preserve">on reaching the Aldwych, cross to the far (west) side of Arundel St, and turn left downhill towards the river. </w:t>
      </w:r>
      <w:r w:rsidR="00BD5378" w:rsidRPr="00BD5378">
        <w:rPr>
          <w:rFonts w:ascii="Arial" w:hAnsi="Arial" w:cs="Arial"/>
          <w:i/>
          <w:color w:val="FF0000"/>
        </w:rPr>
        <w:t>CARE – the pavement is very narrow in sections due to construction hoardings.</w:t>
      </w:r>
    </w:p>
    <w:p w14:paraId="7CDD80E7" w14:textId="3F1F6C41" w:rsidR="00BD5378" w:rsidRPr="0066103F" w:rsidRDefault="00BD5378" w:rsidP="00BD5378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66103F">
        <w:rPr>
          <w:rFonts w:ascii="Arial" w:hAnsi="Arial" w:cs="Arial"/>
          <w:color w:val="FF0000"/>
        </w:rPr>
        <w:t xml:space="preserve">At </w:t>
      </w:r>
      <w:r>
        <w:rPr>
          <w:rFonts w:ascii="Arial" w:hAnsi="Arial" w:cs="Arial"/>
          <w:color w:val="FF0000"/>
        </w:rPr>
        <w:t xml:space="preserve">the bottom of Arundel St, turn right into </w:t>
      </w:r>
      <w:r w:rsidRPr="0066103F">
        <w:rPr>
          <w:rFonts w:ascii="Arial" w:hAnsi="Arial" w:cs="Arial"/>
          <w:color w:val="FF0000"/>
        </w:rPr>
        <w:t>Temple Place</w:t>
      </w:r>
      <w:r>
        <w:rPr>
          <w:rFonts w:ascii="Arial" w:hAnsi="Arial" w:cs="Arial"/>
          <w:color w:val="FF0000"/>
        </w:rPr>
        <w:t>, and follow the road</w:t>
      </w:r>
      <w:r w:rsidRPr="0066103F">
        <w:rPr>
          <w:rFonts w:ascii="Arial" w:hAnsi="Arial" w:cs="Arial"/>
          <w:color w:val="FF0000"/>
        </w:rPr>
        <w:t xml:space="preserve"> around until it joins </w:t>
      </w:r>
      <w:r>
        <w:rPr>
          <w:rFonts w:ascii="Arial" w:hAnsi="Arial" w:cs="Arial"/>
          <w:color w:val="FF0000"/>
        </w:rPr>
        <w:t xml:space="preserve">the </w:t>
      </w:r>
      <w:r w:rsidRPr="0066103F">
        <w:rPr>
          <w:rFonts w:ascii="Arial" w:hAnsi="Arial" w:cs="Arial"/>
          <w:color w:val="FF0000"/>
        </w:rPr>
        <w:t>Victoria Embankment.</w:t>
      </w:r>
    </w:p>
    <w:p w14:paraId="38F9800A" w14:textId="3388D6FA" w:rsidR="002F2D92" w:rsidRPr="008412D0" w:rsidRDefault="002F2D92" w:rsidP="00E306D6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F42A5F">
        <w:rPr>
          <w:rFonts w:ascii="Arial" w:hAnsi="Arial" w:cs="Arial"/>
          <w:color w:val="FF0000"/>
        </w:rPr>
        <w:t xml:space="preserve">Follow the Embankment past Somerset House on your right, and under </w:t>
      </w:r>
      <w:r w:rsidRPr="008412D0">
        <w:rPr>
          <w:rFonts w:ascii="Arial" w:hAnsi="Arial" w:cs="Arial"/>
          <w:color w:val="FF0000"/>
        </w:rPr>
        <w:t>Waterloo Bridge.</w:t>
      </w:r>
    </w:p>
    <w:p w14:paraId="3961BE8A" w14:textId="75D78487" w:rsidR="00ED3417" w:rsidRPr="008412D0" w:rsidRDefault="00ED3417" w:rsidP="00ED3417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8412D0">
        <w:rPr>
          <w:rFonts w:ascii="Arial" w:hAnsi="Arial" w:cs="Arial"/>
          <w:color w:val="FF0000"/>
        </w:rPr>
        <w:t>Shortly after, cross Savoy Place, and immediately turn right into a section of Victoria Embankment Gardens.</w:t>
      </w:r>
    </w:p>
    <w:p w14:paraId="7C7B7075" w14:textId="0BB71B38" w:rsidR="002F2D92" w:rsidRPr="00F42A5F" w:rsidRDefault="002F2D92" w:rsidP="00E306D6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8412D0">
        <w:rPr>
          <w:rFonts w:ascii="Arial" w:hAnsi="Arial" w:cs="Arial"/>
          <w:color w:val="FF0000"/>
        </w:rPr>
        <w:t xml:space="preserve">At the end of the Gardens, stay on the left-hand path, and </w:t>
      </w:r>
      <w:r w:rsidR="00A74FE5" w:rsidRPr="008412D0">
        <w:rPr>
          <w:rFonts w:ascii="Arial" w:hAnsi="Arial" w:cs="Arial"/>
          <w:color w:val="FF0000"/>
        </w:rPr>
        <w:t xml:space="preserve">with a café on your </w:t>
      </w:r>
      <w:r w:rsidR="00A74FE5" w:rsidRPr="00F42A5F">
        <w:rPr>
          <w:rFonts w:ascii="Arial" w:hAnsi="Arial" w:cs="Arial"/>
          <w:color w:val="FF0000"/>
        </w:rPr>
        <w:t xml:space="preserve">left, </w:t>
      </w:r>
      <w:r w:rsidRPr="00F42A5F">
        <w:rPr>
          <w:rFonts w:ascii="Arial" w:hAnsi="Arial" w:cs="Arial"/>
          <w:color w:val="FF0000"/>
        </w:rPr>
        <w:t xml:space="preserve">exit </w:t>
      </w:r>
      <w:r w:rsidR="00467F2A" w:rsidRPr="00F42A5F">
        <w:rPr>
          <w:rFonts w:ascii="Arial" w:hAnsi="Arial" w:cs="Arial"/>
          <w:color w:val="FF0000"/>
        </w:rPr>
        <w:t xml:space="preserve">the park </w:t>
      </w:r>
      <w:r w:rsidRPr="00F42A5F">
        <w:rPr>
          <w:rFonts w:ascii="Arial" w:hAnsi="Arial" w:cs="Arial"/>
          <w:color w:val="FF0000"/>
        </w:rPr>
        <w:t>via a narrow passage that leads towards Embankment underground station.</w:t>
      </w:r>
      <w:r w:rsidR="00E306D6" w:rsidRPr="00F42A5F">
        <w:rPr>
          <w:rFonts w:ascii="Arial" w:hAnsi="Arial" w:cs="Arial"/>
          <w:color w:val="FF0000"/>
        </w:rPr>
        <w:t xml:space="preserve"> Don’t return to the main road.</w:t>
      </w:r>
    </w:p>
    <w:p w14:paraId="70B2E798" w14:textId="1D095466" w:rsidR="0085607A" w:rsidRPr="00F42A5F" w:rsidRDefault="002F2D92" w:rsidP="0085607A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F42A5F">
        <w:rPr>
          <w:rFonts w:ascii="Arial" w:hAnsi="Arial" w:cs="Arial"/>
          <w:color w:val="FF0000"/>
        </w:rPr>
        <w:t xml:space="preserve">Keeping the underground </w:t>
      </w:r>
      <w:r w:rsidR="00E306D6" w:rsidRPr="00F42A5F">
        <w:rPr>
          <w:rFonts w:ascii="Arial" w:hAnsi="Arial" w:cs="Arial"/>
          <w:color w:val="FF0000"/>
        </w:rPr>
        <w:t xml:space="preserve">entrance </w:t>
      </w:r>
      <w:r w:rsidRPr="00F42A5F">
        <w:rPr>
          <w:rFonts w:ascii="Arial" w:hAnsi="Arial" w:cs="Arial"/>
          <w:color w:val="FF0000"/>
        </w:rPr>
        <w:t xml:space="preserve">on your left, keep straight on </w:t>
      </w:r>
      <w:r w:rsidR="00467F2A" w:rsidRPr="00F42A5F">
        <w:rPr>
          <w:rFonts w:ascii="Arial" w:hAnsi="Arial" w:cs="Arial"/>
          <w:color w:val="FF0000"/>
        </w:rPr>
        <w:t xml:space="preserve">past some bollards and </w:t>
      </w:r>
      <w:r w:rsidRPr="00F42A5F">
        <w:rPr>
          <w:rFonts w:ascii="Arial" w:hAnsi="Arial" w:cs="Arial"/>
          <w:color w:val="FF0000"/>
        </w:rPr>
        <w:t xml:space="preserve">under the </w:t>
      </w:r>
      <w:r w:rsidR="00CA5578" w:rsidRPr="00F42A5F">
        <w:rPr>
          <w:rFonts w:ascii="Arial" w:hAnsi="Arial" w:cs="Arial"/>
          <w:color w:val="FF0000"/>
        </w:rPr>
        <w:t xml:space="preserve">platforms of </w:t>
      </w:r>
      <w:r w:rsidRPr="00F42A5F">
        <w:rPr>
          <w:rFonts w:ascii="Arial" w:hAnsi="Arial" w:cs="Arial"/>
          <w:color w:val="FF0000"/>
        </w:rPr>
        <w:t>Charing Cross mainline station.</w:t>
      </w:r>
    </w:p>
    <w:p w14:paraId="5FE4657E" w14:textId="78E906BF" w:rsidR="00ED3417" w:rsidRDefault="002F2D92" w:rsidP="00E306D6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F42A5F">
        <w:rPr>
          <w:rFonts w:ascii="Arial" w:hAnsi="Arial" w:cs="Arial"/>
          <w:color w:val="FF0000"/>
        </w:rPr>
        <w:t>As you emerge</w:t>
      </w:r>
      <w:r w:rsidR="00E306D6" w:rsidRPr="00F42A5F">
        <w:rPr>
          <w:rFonts w:ascii="Arial" w:hAnsi="Arial" w:cs="Arial"/>
          <w:color w:val="FF0000"/>
        </w:rPr>
        <w:t xml:space="preserve"> from the gloom</w:t>
      </w:r>
      <w:r w:rsidRPr="00F42A5F">
        <w:rPr>
          <w:rFonts w:ascii="Arial" w:hAnsi="Arial" w:cs="Arial"/>
          <w:color w:val="FF0000"/>
        </w:rPr>
        <w:t xml:space="preserve">, </w:t>
      </w:r>
      <w:r w:rsidR="00ED3417">
        <w:rPr>
          <w:rFonts w:ascii="Arial" w:hAnsi="Arial" w:cs="Arial"/>
          <w:color w:val="FF0000"/>
        </w:rPr>
        <w:t>turn sharp left, keeping the pedestrian stair</w:t>
      </w:r>
      <w:r w:rsidR="008412D0">
        <w:rPr>
          <w:rFonts w:ascii="Arial" w:hAnsi="Arial" w:cs="Arial"/>
          <w:color w:val="FF0000"/>
        </w:rPr>
        <w:t>case to Hungerford Bridge</w:t>
      </w:r>
      <w:r w:rsidR="00ED3417">
        <w:rPr>
          <w:rFonts w:ascii="Arial" w:hAnsi="Arial" w:cs="Arial"/>
          <w:color w:val="FF0000"/>
        </w:rPr>
        <w:t xml:space="preserve"> to your right.</w:t>
      </w:r>
    </w:p>
    <w:p w14:paraId="6C778495" w14:textId="1A931C58" w:rsidR="002F2D92" w:rsidRPr="00F42A5F" w:rsidRDefault="008412D0" w:rsidP="00E306D6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Soon after, a</w:t>
      </w:r>
      <w:r w:rsidR="00ED3417">
        <w:rPr>
          <w:rFonts w:ascii="Arial" w:hAnsi="Arial" w:cs="Arial"/>
          <w:color w:val="FF0000"/>
        </w:rPr>
        <w:t xml:space="preserve">t the Embankment, turn right and </w:t>
      </w:r>
      <w:r w:rsidR="002F2D92" w:rsidRPr="00F42A5F">
        <w:rPr>
          <w:rFonts w:ascii="Arial" w:hAnsi="Arial" w:cs="Arial"/>
          <w:color w:val="FF0000"/>
        </w:rPr>
        <w:t xml:space="preserve">cross Northumberland Avenue </w:t>
      </w:r>
      <w:r w:rsidR="00ED3417">
        <w:rPr>
          <w:rFonts w:ascii="Arial" w:hAnsi="Arial" w:cs="Arial"/>
          <w:color w:val="FF0000"/>
        </w:rPr>
        <w:t>at the traffic lights.</w:t>
      </w:r>
    </w:p>
    <w:p w14:paraId="4E4B55DD" w14:textId="4C20C5F8" w:rsidR="00C00BE1" w:rsidRDefault="0079402D" w:rsidP="00ED3417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F42A5F">
        <w:rPr>
          <w:rFonts w:ascii="Arial" w:hAnsi="Arial" w:cs="Arial"/>
          <w:color w:val="FF0000"/>
        </w:rPr>
        <w:t xml:space="preserve">Walk </w:t>
      </w:r>
      <w:r w:rsidR="00ED3417">
        <w:rPr>
          <w:rFonts w:ascii="Arial" w:hAnsi="Arial" w:cs="Arial"/>
          <w:color w:val="FF0000"/>
        </w:rPr>
        <w:t xml:space="preserve">ahead down the Embankment </w:t>
      </w:r>
      <w:r w:rsidR="00A74FE5" w:rsidRPr="00F42A5F">
        <w:rPr>
          <w:rFonts w:ascii="Arial" w:hAnsi="Arial" w:cs="Arial"/>
          <w:color w:val="FF0000"/>
        </w:rPr>
        <w:t xml:space="preserve">and </w:t>
      </w:r>
      <w:r w:rsidRPr="00F42A5F">
        <w:rPr>
          <w:rFonts w:ascii="Arial" w:hAnsi="Arial" w:cs="Arial"/>
          <w:color w:val="FF0000"/>
        </w:rPr>
        <w:t>cross Horse Guards Avenue</w:t>
      </w:r>
      <w:r w:rsidR="0026373F" w:rsidRPr="00F42A5F">
        <w:rPr>
          <w:rFonts w:ascii="Arial" w:hAnsi="Arial" w:cs="Arial"/>
          <w:color w:val="FF0000"/>
        </w:rPr>
        <w:t>.</w:t>
      </w:r>
      <w:r w:rsidR="00770B1E">
        <w:rPr>
          <w:rFonts w:ascii="Arial" w:hAnsi="Arial" w:cs="Arial"/>
          <w:color w:val="FF0000"/>
        </w:rPr>
        <w:t xml:space="preserve"> </w:t>
      </w:r>
      <w:r w:rsidR="00ED3417">
        <w:rPr>
          <w:rFonts w:ascii="Arial" w:hAnsi="Arial" w:cs="Arial"/>
          <w:color w:val="FF0000"/>
        </w:rPr>
        <w:t xml:space="preserve">Continue </w:t>
      </w:r>
      <w:r w:rsidR="00770B1E">
        <w:rPr>
          <w:rFonts w:ascii="Arial" w:hAnsi="Arial" w:cs="Arial"/>
          <w:color w:val="FF0000"/>
        </w:rPr>
        <w:t xml:space="preserve">past </w:t>
      </w:r>
      <w:r w:rsidR="00ED3417">
        <w:rPr>
          <w:rFonts w:ascii="Arial" w:hAnsi="Arial" w:cs="Arial"/>
          <w:color w:val="FF0000"/>
        </w:rPr>
        <w:t>New Scotland Yard and</w:t>
      </w:r>
      <w:r w:rsidR="00770B1E">
        <w:rPr>
          <w:rFonts w:ascii="Arial" w:hAnsi="Arial" w:cs="Arial"/>
          <w:color w:val="FF0000"/>
        </w:rPr>
        <w:t xml:space="preserve"> towards</w:t>
      </w:r>
      <w:r w:rsidR="00ED3417">
        <w:rPr>
          <w:rFonts w:ascii="Arial" w:hAnsi="Arial" w:cs="Arial"/>
          <w:color w:val="FF0000"/>
        </w:rPr>
        <w:t xml:space="preserve"> the Houses of Parliament.</w:t>
      </w:r>
    </w:p>
    <w:p w14:paraId="685B3092" w14:textId="5373CB89" w:rsidR="00ED3417" w:rsidRPr="00F42A5F" w:rsidRDefault="00A642EA" w:rsidP="00ED3417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At the T-junction with Bridge St, turn right, keeping Portcullis House to your right.</w:t>
      </w:r>
    </w:p>
    <w:p w14:paraId="183310BC" w14:textId="2057A39F" w:rsidR="0079402D" w:rsidRDefault="00A642EA" w:rsidP="00E306D6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lastRenderedPageBreak/>
        <w:t xml:space="preserve">After around 100 yards, cross Parliament St and continue straight ahead into Great George St, with the Treasury </w:t>
      </w:r>
      <w:r w:rsidR="00770B1E">
        <w:rPr>
          <w:rFonts w:ascii="Arial" w:hAnsi="Arial" w:cs="Arial"/>
          <w:color w:val="FF0000"/>
        </w:rPr>
        <w:t xml:space="preserve">buildings </w:t>
      </w:r>
      <w:r>
        <w:rPr>
          <w:rFonts w:ascii="Arial" w:hAnsi="Arial" w:cs="Arial"/>
          <w:color w:val="FF0000"/>
        </w:rPr>
        <w:t>on your right.</w:t>
      </w:r>
    </w:p>
    <w:p w14:paraId="13B04D08" w14:textId="5D2CCD26" w:rsidR="00A642EA" w:rsidRDefault="00A642EA" w:rsidP="00E306D6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At the next junction, with </w:t>
      </w:r>
      <w:r w:rsidRPr="00F42A5F">
        <w:rPr>
          <w:rFonts w:ascii="Arial" w:hAnsi="Arial" w:cs="Arial"/>
          <w:color w:val="FF0000"/>
        </w:rPr>
        <w:t>Horse Guards Road</w:t>
      </w:r>
      <w:r>
        <w:rPr>
          <w:rFonts w:ascii="Arial" w:hAnsi="Arial" w:cs="Arial"/>
          <w:color w:val="FF0000"/>
        </w:rPr>
        <w:t xml:space="preserve">, cross straight ahead </w:t>
      </w:r>
      <w:r w:rsidR="00770B1E">
        <w:rPr>
          <w:rFonts w:ascii="Arial" w:hAnsi="Arial" w:cs="Arial"/>
          <w:color w:val="FF0000"/>
        </w:rPr>
        <w:t xml:space="preserve">at the lights </w:t>
      </w:r>
      <w:r>
        <w:rPr>
          <w:rFonts w:ascii="Arial" w:hAnsi="Arial" w:cs="Arial"/>
          <w:color w:val="FF0000"/>
        </w:rPr>
        <w:t>and into Birdcage Walk.</w:t>
      </w:r>
    </w:p>
    <w:p w14:paraId="44010F96" w14:textId="1AC70219" w:rsidR="00A642EA" w:rsidRDefault="00A642EA" w:rsidP="00E306D6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Shortly after</w:t>
      </w:r>
      <w:r w:rsidR="00770B1E">
        <w:rPr>
          <w:rFonts w:ascii="Arial" w:hAnsi="Arial" w:cs="Arial"/>
          <w:color w:val="FF0000"/>
        </w:rPr>
        <w:t xml:space="preserve"> the junction</w:t>
      </w:r>
      <w:r>
        <w:rPr>
          <w:rFonts w:ascii="Arial" w:hAnsi="Arial" w:cs="Arial"/>
          <w:color w:val="FF0000"/>
        </w:rPr>
        <w:t>, there’s an entrance to St James’s Park, with an information board. Turn right into the Park, and head towards the lake and fountain.</w:t>
      </w:r>
    </w:p>
    <w:p w14:paraId="00B0C5CA" w14:textId="62FDA146" w:rsidR="00A642EA" w:rsidRPr="00F42A5F" w:rsidRDefault="00A642EA" w:rsidP="00E306D6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Follow the path as it curves to the left to run along the south side of the ornamental lake.</w:t>
      </w:r>
    </w:p>
    <w:p w14:paraId="6B6A5963" w14:textId="77777777" w:rsidR="006A099A" w:rsidRPr="00F42A5F" w:rsidRDefault="006A099A" w:rsidP="00E306D6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F42A5F">
        <w:rPr>
          <w:rFonts w:ascii="Arial" w:hAnsi="Arial" w:cs="Arial"/>
          <w:color w:val="FF0000"/>
        </w:rPr>
        <w:t>After around 400 yards, turn right across the pedestrian ‘Blue Bridge’.</w:t>
      </w:r>
    </w:p>
    <w:p w14:paraId="69F40D1E" w14:textId="375655AC" w:rsidR="006A099A" w:rsidRPr="00F42A5F" w:rsidRDefault="006A099A" w:rsidP="00E306D6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F42A5F">
        <w:rPr>
          <w:rFonts w:ascii="Arial" w:hAnsi="Arial" w:cs="Arial"/>
          <w:color w:val="FF0000"/>
        </w:rPr>
        <w:t xml:space="preserve">Across the bridge, turn left </w:t>
      </w:r>
      <w:r w:rsidR="00CA5578" w:rsidRPr="00F42A5F">
        <w:rPr>
          <w:rFonts w:ascii="Arial" w:hAnsi="Arial" w:cs="Arial"/>
          <w:color w:val="FF0000"/>
        </w:rPr>
        <w:t>(west) and follow the path keeping close to</w:t>
      </w:r>
      <w:r w:rsidRPr="00F42A5F">
        <w:rPr>
          <w:rFonts w:ascii="Arial" w:hAnsi="Arial" w:cs="Arial"/>
          <w:color w:val="FF0000"/>
        </w:rPr>
        <w:t xml:space="preserve"> the </w:t>
      </w:r>
      <w:r w:rsidR="00CA5578" w:rsidRPr="00F42A5F">
        <w:rPr>
          <w:rFonts w:ascii="Arial" w:hAnsi="Arial" w:cs="Arial"/>
          <w:color w:val="FF0000"/>
        </w:rPr>
        <w:t xml:space="preserve">north </w:t>
      </w:r>
      <w:r w:rsidRPr="00F42A5F">
        <w:rPr>
          <w:rFonts w:ascii="Arial" w:hAnsi="Arial" w:cs="Arial"/>
          <w:color w:val="FF0000"/>
        </w:rPr>
        <w:t>side of the lake</w:t>
      </w:r>
      <w:r w:rsidR="00A74FE5" w:rsidRPr="00F42A5F">
        <w:rPr>
          <w:rFonts w:ascii="Arial" w:hAnsi="Arial" w:cs="Arial"/>
          <w:color w:val="FF0000"/>
        </w:rPr>
        <w:t>, with Buckingham Palace ahead of you</w:t>
      </w:r>
      <w:r w:rsidRPr="00F42A5F">
        <w:rPr>
          <w:rFonts w:ascii="Arial" w:hAnsi="Arial" w:cs="Arial"/>
          <w:color w:val="FF0000"/>
        </w:rPr>
        <w:t>.</w:t>
      </w:r>
    </w:p>
    <w:p w14:paraId="52A8364D" w14:textId="47F0DFD2" w:rsidR="006A099A" w:rsidRPr="00F42A5F" w:rsidRDefault="006A099A" w:rsidP="00E306D6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F42A5F">
        <w:rPr>
          <w:rFonts w:ascii="Arial" w:hAnsi="Arial" w:cs="Arial"/>
          <w:color w:val="FF0000"/>
        </w:rPr>
        <w:t xml:space="preserve">Towards the end of the lake, </w:t>
      </w:r>
      <w:r w:rsidR="00A74FE5" w:rsidRPr="00F42A5F">
        <w:rPr>
          <w:rFonts w:ascii="Arial" w:hAnsi="Arial" w:cs="Arial"/>
          <w:color w:val="FF0000"/>
        </w:rPr>
        <w:t xml:space="preserve">keeping a wooden booth to your left, </w:t>
      </w:r>
      <w:r w:rsidRPr="00F42A5F">
        <w:rPr>
          <w:rFonts w:ascii="Arial" w:hAnsi="Arial" w:cs="Arial"/>
          <w:color w:val="FF0000"/>
        </w:rPr>
        <w:t xml:space="preserve">head </w:t>
      </w:r>
      <w:r w:rsidR="0011416F" w:rsidRPr="00F42A5F">
        <w:rPr>
          <w:rFonts w:ascii="Arial" w:hAnsi="Arial" w:cs="Arial"/>
          <w:color w:val="FF0000"/>
        </w:rPr>
        <w:t>right and</w:t>
      </w:r>
      <w:r w:rsidRPr="00F42A5F">
        <w:rPr>
          <w:rFonts w:ascii="Arial" w:hAnsi="Arial" w:cs="Arial"/>
          <w:color w:val="FF0000"/>
        </w:rPr>
        <w:t xml:space="preserve"> uphill </w:t>
      </w:r>
      <w:r w:rsidR="0011416F" w:rsidRPr="00F42A5F">
        <w:rPr>
          <w:rFonts w:ascii="Arial" w:hAnsi="Arial" w:cs="Arial"/>
          <w:color w:val="FF0000"/>
        </w:rPr>
        <w:t>around 15</w:t>
      </w:r>
      <w:r w:rsidRPr="00F42A5F">
        <w:rPr>
          <w:rFonts w:ascii="Arial" w:hAnsi="Arial" w:cs="Arial"/>
          <w:color w:val="FF0000"/>
        </w:rPr>
        <w:t>0 yards to the Mall, and cross at the pedestrian lights.</w:t>
      </w:r>
    </w:p>
    <w:p w14:paraId="1A381239" w14:textId="7F3E8F82" w:rsidR="00E5193B" w:rsidRPr="00F42A5F" w:rsidRDefault="00E5193B" w:rsidP="00E306D6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F42A5F">
        <w:rPr>
          <w:rFonts w:ascii="Arial" w:hAnsi="Arial" w:cs="Arial"/>
          <w:color w:val="FF0000"/>
        </w:rPr>
        <w:t xml:space="preserve">Cross into Green Park </w:t>
      </w:r>
      <w:r w:rsidR="00770B1E">
        <w:rPr>
          <w:rFonts w:ascii="Arial" w:hAnsi="Arial" w:cs="Arial"/>
          <w:color w:val="FF0000"/>
        </w:rPr>
        <w:t>– t</w:t>
      </w:r>
      <w:r w:rsidR="00CA4E6D" w:rsidRPr="00F42A5F">
        <w:rPr>
          <w:rFonts w:ascii="Arial" w:hAnsi="Arial" w:cs="Arial"/>
          <w:color w:val="FF0000"/>
        </w:rPr>
        <w:t>he</w:t>
      </w:r>
      <w:r w:rsidR="00770B1E">
        <w:rPr>
          <w:rFonts w:ascii="Arial" w:hAnsi="Arial" w:cs="Arial"/>
          <w:color w:val="FF0000"/>
        </w:rPr>
        <w:t xml:space="preserve"> </w:t>
      </w:r>
      <w:r w:rsidR="00CA4E6D" w:rsidRPr="00F42A5F">
        <w:rPr>
          <w:rFonts w:ascii="Arial" w:hAnsi="Arial" w:cs="Arial"/>
          <w:color w:val="FF0000"/>
        </w:rPr>
        <w:t>level route is to the right of the monumental</w:t>
      </w:r>
      <w:r w:rsidR="00770B1E">
        <w:rPr>
          <w:rFonts w:ascii="Arial" w:hAnsi="Arial" w:cs="Arial"/>
          <w:color w:val="FF0000"/>
        </w:rPr>
        <w:t>, curved and</w:t>
      </w:r>
      <w:r w:rsidR="00CA4E6D" w:rsidRPr="00F42A5F">
        <w:rPr>
          <w:rFonts w:ascii="Arial" w:hAnsi="Arial" w:cs="Arial"/>
          <w:color w:val="FF0000"/>
        </w:rPr>
        <w:t xml:space="preserve"> raised flowerbeds.</w:t>
      </w:r>
    </w:p>
    <w:p w14:paraId="741FDDE9" w14:textId="3A0F0CBB" w:rsidR="00176BCA" w:rsidRPr="00F42A5F" w:rsidRDefault="00770B1E" w:rsidP="00E306D6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Then bear left, keeping the flowerbeds to your left, and </w:t>
      </w:r>
      <w:r w:rsidR="00176BCA" w:rsidRPr="00F42A5F">
        <w:rPr>
          <w:rFonts w:ascii="Arial" w:hAnsi="Arial" w:cs="Arial"/>
          <w:color w:val="FF0000"/>
        </w:rPr>
        <w:t>on</w:t>
      </w:r>
      <w:r>
        <w:rPr>
          <w:rFonts w:ascii="Arial" w:hAnsi="Arial" w:cs="Arial"/>
          <w:color w:val="FF0000"/>
        </w:rPr>
        <w:t>to</w:t>
      </w:r>
      <w:r w:rsidR="00176BCA" w:rsidRPr="00F42A5F">
        <w:rPr>
          <w:rFonts w:ascii="Arial" w:hAnsi="Arial" w:cs="Arial"/>
          <w:color w:val="FF0000"/>
        </w:rPr>
        <w:t xml:space="preserve"> Constitution Hill</w:t>
      </w:r>
      <w:r>
        <w:rPr>
          <w:rFonts w:ascii="Arial" w:hAnsi="Arial" w:cs="Arial"/>
          <w:color w:val="FF0000"/>
        </w:rPr>
        <w:t>.</w:t>
      </w:r>
      <w:r w:rsidR="00176BCA" w:rsidRPr="00F42A5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Follow the broad track slightly uphill </w:t>
      </w:r>
      <w:r w:rsidR="00176BCA" w:rsidRPr="00F42A5F">
        <w:rPr>
          <w:rFonts w:ascii="Arial" w:hAnsi="Arial" w:cs="Arial"/>
          <w:color w:val="FF0000"/>
        </w:rPr>
        <w:t xml:space="preserve">for around 800 metres, always </w:t>
      </w:r>
      <w:r>
        <w:rPr>
          <w:rFonts w:ascii="Arial" w:hAnsi="Arial" w:cs="Arial"/>
          <w:color w:val="FF0000"/>
        </w:rPr>
        <w:t>keeping the main park on your right</w:t>
      </w:r>
      <w:r w:rsidR="00176BCA" w:rsidRPr="00F42A5F">
        <w:rPr>
          <w:rFonts w:ascii="Arial" w:hAnsi="Arial" w:cs="Arial"/>
          <w:color w:val="FF0000"/>
        </w:rPr>
        <w:t xml:space="preserve">, </w:t>
      </w:r>
      <w:r w:rsidR="0026373F" w:rsidRPr="00F42A5F">
        <w:rPr>
          <w:rFonts w:ascii="Arial" w:hAnsi="Arial" w:cs="Arial"/>
          <w:color w:val="FF0000"/>
        </w:rPr>
        <w:t xml:space="preserve">until you reach </w:t>
      </w:r>
      <w:r w:rsidR="00EF1AD8" w:rsidRPr="00F42A5F">
        <w:rPr>
          <w:rFonts w:ascii="Arial" w:hAnsi="Arial" w:cs="Arial"/>
          <w:color w:val="FF0000"/>
        </w:rPr>
        <w:t>Duke of Wellington Place.</w:t>
      </w:r>
    </w:p>
    <w:p w14:paraId="05911F3F" w14:textId="3B7A957F" w:rsidR="00EF1AD8" w:rsidRPr="00F42A5F" w:rsidRDefault="00EF1AD8" w:rsidP="00E306D6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F42A5F">
        <w:rPr>
          <w:rFonts w:ascii="Arial" w:hAnsi="Arial" w:cs="Arial"/>
          <w:color w:val="FF0000"/>
        </w:rPr>
        <w:t xml:space="preserve">Cross the gyratory </w:t>
      </w:r>
      <w:r w:rsidR="00A74FE5" w:rsidRPr="00F42A5F">
        <w:rPr>
          <w:rFonts w:ascii="Arial" w:hAnsi="Arial" w:cs="Arial"/>
          <w:color w:val="FF0000"/>
        </w:rPr>
        <w:t xml:space="preserve">at the </w:t>
      </w:r>
      <w:r w:rsidR="0026373F" w:rsidRPr="00F42A5F">
        <w:rPr>
          <w:rFonts w:ascii="Arial" w:hAnsi="Arial" w:cs="Arial"/>
          <w:color w:val="FF0000"/>
        </w:rPr>
        <w:t xml:space="preserve">traffic </w:t>
      </w:r>
      <w:r w:rsidR="00A74FE5" w:rsidRPr="00F42A5F">
        <w:rPr>
          <w:rFonts w:ascii="Arial" w:hAnsi="Arial" w:cs="Arial"/>
          <w:color w:val="FF0000"/>
        </w:rPr>
        <w:t xml:space="preserve">lights, </w:t>
      </w:r>
      <w:r w:rsidRPr="00F42A5F">
        <w:rPr>
          <w:rFonts w:ascii="Arial" w:hAnsi="Arial" w:cs="Arial"/>
          <w:color w:val="FF0000"/>
        </w:rPr>
        <w:t>and go through the ceremonial arch, then head northwest and cross the gyratory again, and then Knightsbridge</w:t>
      </w:r>
      <w:r w:rsidR="0011416F" w:rsidRPr="00F42A5F">
        <w:rPr>
          <w:rFonts w:ascii="Arial" w:hAnsi="Arial" w:cs="Arial"/>
          <w:color w:val="FF0000"/>
        </w:rPr>
        <w:t xml:space="preserve"> (eastbound)</w:t>
      </w:r>
      <w:r w:rsidRPr="00F42A5F">
        <w:rPr>
          <w:rFonts w:ascii="Arial" w:hAnsi="Arial" w:cs="Arial"/>
          <w:color w:val="FF0000"/>
        </w:rPr>
        <w:t xml:space="preserve">, to go under </w:t>
      </w:r>
      <w:r w:rsidR="00A74FE5" w:rsidRPr="00F42A5F">
        <w:rPr>
          <w:rFonts w:ascii="Arial" w:hAnsi="Arial" w:cs="Arial"/>
          <w:color w:val="FF0000"/>
        </w:rPr>
        <w:t>the left-hand</w:t>
      </w:r>
      <w:r w:rsidRPr="00F42A5F">
        <w:rPr>
          <w:rFonts w:ascii="Arial" w:hAnsi="Arial" w:cs="Arial"/>
          <w:color w:val="FF0000"/>
        </w:rPr>
        <w:t xml:space="preserve"> arch</w:t>
      </w:r>
      <w:r w:rsidR="0011416F" w:rsidRPr="00F42A5F">
        <w:rPr>
          <w:rFonts w:ascii="Arial" w:hAnsi="Arial" w:cs="Arial"/>
          <w:color w:val="FF0000"/>
        </w:rPr>
        <w:t>,</w:t>
      </w:r>
      <w:r w:rsidRPr="00F42A5F">
        <w:rPr>
          <w:rFonts w:ascii="Arial" w:hAnsi="Arial" w:cs="Arial"/>
          <w:color w:val="FF0000"/>
        </w:rPr>
        <w:t xml:space="preserve"> with Aspley House to your right.</w:t>
      </w:r>
    </w:p>
    <w:p w14:paraId="1657F86C" w14:textId="0F82A963" w:rsidR="0026373F" w:rsidRPr="00F42A5F" w:rsidRDefault="00EF1AD8" w:rsidP="00D64EAF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F42A5F">
        <w:rPr>
          <w:rFonts w:ascii="Arial" w:hAnsi="Arial" w:cs="Arial"/>
          <w:color w:val="FF0000"/>
        </w:rPr>
        <w:t>Cross South Carriage Drive</w:t>
      </w:r>
      <w:r w:rsidR="00A74FE5" w:rsidRPr="00F42A5F">
        <w:rPr>
          <w:rFonts w:ascii="Arial" w:hAnsi="Arial" w:cs="Arial"/>
          <w:color w:val="FF0000"/>
        </w:rPr>
        <w:t xml:space="preserve"> and </w:t>
      </w:r>
      <w:r w:rsidR="00CA4E6D" w:rsidRPr="00F42A5F">
        <w:rPr>
          <w:rFonts w:ascii="Arial" w:hAnsi="Arial" w:cs="Arial"/>
          <w:color w:val="FF0000"/>
        </w:rPr>
        <w:t xml:space="preserve">a </w:t>
      </w:r>
      <w:r w:rsidR="00A74FE5" w:rsidRPr="00F42A5F">
        <w:rPr>
          <w:rFonts w:ascii="Arial" w:hAnsi="Arial" w:cs="Arial"/>
          <w:color w:val="FF0000"/>
        </w:rPr>
        <w:t>dedicated a cycle lane</w:t>
      </w:r>
      <w:r w:rsidRPr="00F42A5F">
        <w:rPr>
          <w:rFonts w:ascii="Arial" w:hAnsi="Arial" w:cs="Arial"/>
          <w:color w:val="FF0000"/>
        </w:rPr>
        <w:t xml:space="preserve"> </w:t>
      </w:r>
      <w:r w:rsidR="00770B1E">
        <w:rPr>
          <w:rFonts w:ascii="Arial" w:hAnsi="Arial" w:cs="Arial"/>
          <w:color w:val="FF0000"/>
        </w:rPr>
        <w:t xml:space="preserve">at the pedestrian crossing, and </w:t>
      </w:r>
      <w:r w:rsidRPr="00F42A5F">
        <w:rPr>
          <w:rFonts w:ascii="Arial" w:hAnsi="Arial" w:cs="Arial"/>
          <w:color w:val="FF0000"/>
        </w:rPr>
        <w:t>into Hyde Park</w:t>
      </w:r>
      <w:r w:rsidR="00770B1E">
        <w:rPr>
          <w:rFonts w:ascii="Arial" w:hAnsi="Arial" w:cs="Arial"/>
          <w:color w:val="FF0000"/>
        </w:rPr>
        <w:t xml:space="preserve"> proper</w:t>
      </w:r>
      <w:r w:rsidR="00A74FE5" w:rsidRPr="00F42A5F">
        <w:rPr>
          <w:rFonts w:ascii="Arial" w:hAnsi="Arial" w:cs="Arial"/>
          <w:color w:val="FF0000"/>
        </w:rPr>
        <w:t>.</w:t>
      </w:r>
      <w:r w:rsidR="00CA4E6D" w:rsidRPr="00F42A5F">
        <w:rPr>
          <w:rFonts w:ascii="Arial" w:hAnsi="Arial" w:cs="Arial"/>
          <w:color w:val="FF0000"/>
        </w:rPr>
        <w:t xml:space="preserve"> </w:t>
      </w:r>
      <w:r w:rsidR="0026373F" w:rsidRPr="00F42A5F">
        <w:rPr>
          <w:rFonts w:ascii="Arial" w:hAnsi="Arial" w:cs="Arial"/>
          <w:color w:val="FF0000"/>
        </w:rPr>
        <w:t>Turn right and head for</w:t>
      </w:r>
      <w:r w:rsidR="00A74FE5" w:rsidRPr="00F42A5F">
        <w:rPr>
          <w:rFonts w:ascii="Arial" w:hAnsi="Arial" w:cs="Arial"/>
          <w:color w:val="FF0000"/>
        </w:rPr>
        <w:t xml:space="preserve"> a metal road barrier </w:t>
      </w:r>
      <w:r w:rsidR="0026373F" w:rsidRPr="00F42A5F">
        <w:rPr>
          <w:rFonts w:ascii="Arial" w:hAnsi="Arial" w:cs="Arial"/>
          <w:color w:val="FF0000"/>
        </w:rPr>
        <w:t xml:space="preserve">blocking vehicle access. </w:t>
      </w:r>
    </w:p>
    <w:p w14:paraId="2B686112" w14:textId="43AC662B" w:rsidR="00EF1AD8" w:rsidRPr="00F42A5F" w:rsidRDefault="0026373F" w:rsidP="00E306D6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F42A5F">
        <w:rPr>
          <w:rFonts w:ascii="Arial" w:hAnsi="Arial" w:cs="Arial"/>
          <w:color w:val="FF0000"/>
        </w:rPr>
        <w:t>Keep this to your right</w:t>
      </w:r>
      <w:r w:rsidR="00A74FE5" w:rsidRPr="00F42A5F">
        <w:rPr>
          <w:rFonts w:ascii="Arial" w:hAnsi="Arial" w:cs="Arial"/>
          <w:color w:val="FF0000"/>
        </w:rPr>
        <w:t xml:space="preserve">, then </w:t>
      </w:r>
      <w:r w:rsidR="00EF1AD8" w:rsidRPr="00F42A5F">
        <w:rPr>
          <w:rFonts w:ascii="Arial" w:hAnsi="Arial" w:cs="Arial"/>
          <w:color w:val="FF0000"/>
        </w:rPr>
        <w:t xml:space="preserve">head north, with </w:t>
      </w:r>
      <w:r w:rsidR="00A74FE5" w:rsidRPr="00F42A5F">
        <w:rPr>
          <w:rFonts w:ascii="Arial" w:hAnsi="Arial" w:cs="Arial"/>
          <w:color w:val="FF0000"/>
        </w:rPr>
        <w:t xml:space="preserve">a monumental statue and </w:t>
      </w:r>
      <w:r w:rsidR="00EF1AD8" w:rsidRPr="00F42A5F">
        <w:rPr>
          <w:rFonts w:ascii="Arial" w:hAnsi="Arial" w:cs="Arial"/>
          <w:color w:val="FF0000"/>
        </w:rPr>
        <w:t>Park Lane to your right.</w:t>
      </w:r>
    </w:p>
    <w:p w14:paraId="5E60B752" w14:textId="26E74740" w:rsidR="00EF1AD8" w:rsidRPr="00F42A5F" w:rsidRDefault="00A74FE5" w:rsidP="00E306D6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F42A5F">
        <w:rPr>
          <w:rFonts w:ascii="Arial" w:hAnsi="Arial" w:cs="Arial"/>
          <w:color w:val="FF0000"/>
        </w:rPr>
        <w:t xml:space="preserve">Take </w:t>
      </w:r>
      <w:r w:rsidR="00EF1AD8" w:rsidRPr="00F42A5F">
        <w:rPr>
          <w:rFonts w:ascii="Arial" w:hAnsi="Arial" w:cs="Arial"/>
          <w:color w:val="FF0000"/>
        </w:rPr>
        <w:t xml:space="preserve">the Broad Walk, </w:t>
      </w:r>
      <w:r w:rsidRPr="00F42A5F">
        <w:rPr>
          <w:rFonts w:ascii="Arial" w:hAnsi="Arial" w:cs="Arial"/>
          <w:color w:val="FF0000"/>
        </w:rPr>
        <w:t xml:space="preserve">the right-most </w:t>
      </w:r>
      <w:r w:rsidR="00EF1AD8" w:rsidRPr="00F42A5F">
        <w:rPr>
          <w:rFonts w:ascii="Arial" w:hAnsi="Arial" w:cs="Arial"/>
          <w:color w:val="FF0000"/>
        </w:rPr>
        <w:t>tarmac mixed</w:t>
      </w:r>
      <w:r w:rsidR="0011416F" w:rsidRPr="00F42A5F">
        <w:rPr>
          <w:rFonts w:ascii="Arial" w:hAnsi="Arial" w:cs="Arial"/>
          <w:color w:val="FF0000"/>
        </w:rPr>
        <w:t>-</w:t>
      </w:r>
      <w:r w:rsidR="00EF1AD8" w:rsidRPr="00F42A5F">
        <w:rPr>
          <w:rFonts w:ascii="Arial" w:hAnsi="Arial" w:cs="Arial"/>
          <w:color w:val="FF0000"/>
        </w:rPr>
        <w:t>use path which runs all the way along the east</w:t>
      </w:r>
      <w:r w:rsidR="0011416F" w:rsidRPr="00F42A5F">
        <w:rPr>
          <w:rFonts w:ascii="Arial" w:hAnsi="Arial" w:cs="Arial"/>
          <w:color w:val="FF0000"/>
        </w:rPr>
        <w:t>ern</w:t>
      </w:r>
      <w:r w:rsidR="00EF1AD8" w:rsidRPr="00F42A5F">
        <w:rPr>
          <w:rFonts w:ascii="Arial" w:hAnsi="Arial" w:cs="Arial"/>
          <w:color w:val="FF0000"/>
        </w:rPr>
        <w:t xml:space="preserve"> side of the park to Marble Arch.</w:t>
      </w:r>
    </w:p>
    <w:p w14:paraId="3F659F14" w14:textId="47D858B6" w:rsidR="00EF1AD8" w:rsidRPr="00F42A5F" w:rsidRDefault="00EF1AD8" w:rsidP="00E306D6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F42A5F">
        <w:rPr>
          <w:rFonts w:ascii="Arial" w:hAnsi="Arial" w:cs="Arial"/>
          <w:color w:val="FF0000"/>
        </w:rPr>
        <w:t>As you approach the north side of the park, stay straight ahead where the main path branches left</w:t>
      </w:r>
      <w:r w:rsidR="00A74FE5" w:rsidRPr="00F42A5F">
        <w:rPr>
          <w:rFonts w:ascii="Arial" w:hAnsi="Arial" w:cs="Arial"/>
          <w:color w:val="FF0000"/>
        </w:rPr>
        <w:t xml:space="preserve">, heading </w:t>
      </w:r>
      <w:r w:rsidR="0026373F" w:rsidRPr="00F42A5F">
        <w:rPr>
          <w:rFonts w:ascii="Arial" w:hAnsi="Arial" w:cs="Arial"/>
          <w:color w:val="FF0000"/>
        </w:rPr>
        <w:t xml:space="preserve">instead </w:t>
      </w:r>
      <w:r w:rsidR="00A74FE5" w:rsidRPr="00F42A5F">
        <w:rPr>
          <w:rFonts w:ascii="Arial" w:hAnsi="Arial" w:cs="Arial"/>
          <w:color w:val="FF0000"/>
        </w:rPr>
        <w:t>for Marble Arch</w:t>
      </w:r>
      <w:r w:rsidRPr="00F42A5F">
        <w:rPr>
          <w:rFonts w:ascii="Arial" w:hAnsi="Arial" w:cs="Arial"/>
          <w:color w:val="FF0000"/>
        </w:rPr>
        <w:t>.</w:t>
      </w:r>
    </w:p>
    <w:p w14:paraId="38949763" w14:textId="00219794" w:rsidR="00EF1AD8" w:rsidRPr="00F42A5F" w:rsidRDefault="00A74FE5" w:rsidP="00E306D6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F42A5F">
        <w:rPr>
          <w:rFonts w:ascii="Arial" w:hAnsi="Arial" w:cs="Arial"/>
          <w:color w:val="FF0000"/>
        </w:rPr>
        <w:t>At the</w:t>
      </w:r>
      <w:r w:rsidR="00EF1AD8" w:rsidRPr="00F42A5F">
        <w:rPr>
          <w:rFonts w:ascii="Arial" w:hAnsi="Arial" w:cs="Arial"/>
          <w:color w:val="FF0000"/>
        </w:rPr>
        <w:t xml:space="preserve"> Marble Arch </w:t>
      </w:r>
      <w:r w:rsidRPr="00F42A5F">
        <w:rPr>
          <w:rFonts w:ascii="Arial" w:hAnsi="Arial" w:cs="Arial"/>
          <w:color w:val="FF0000"/>
        </w:rPr>
        <w:t>gyratory</w:t>
      </w:r>
      <w:r w:rsidR="00EF1AD8" w:rsidRPr="00F42A5F">
        <w:rPr>
          <w:rFonts w:ascii="Arial" w:hAnsi="Arial" w:cs="Arial"/>
          <w:color w:val="FF0000"/>
        </w:rPr>
        <w:t xml:space="preserve">, </w:t>
      </w:r>
      <w:r w:rsidR="00797159" w:rsidRPr="00F42A5F">
        <w:rPr>
          <w:rFonts w:ascii="Arial" w:hAnsi="Arial" w:cs="Arial"/>
          <w:color w:val="FF0000"/>
        </w:rPr>
        <w:t>use the pedestrian crossing to your right to cross the northbound Park Lane, the</w:t>
      </w:r>
      <w:r w:rsidR="00CA4E6D" w:rsidRPr="00F42A5F">
        <w:rPr>
          <w:rFonts w:ascii="Arial" w:hAnsi="Arial" w:cs="Arial"/>
          <w:color w:val="FF0000"/>
        </w:rPr>
        <w:t>n</w:t>
      </w:r>
      <w:r w:rsidR="00797159" w:rsidRPr="00F42A5F">
        <w:rPr>
          <w:rFonts w:ascii="Arial" w:hAnsi="Arial" w:cs="Arial"/>
          <w:color w:val="FF0000"/>
        </w:rPr>
        <w:t xml:space="preserve"> </w:t>
      </w:r>
      <w:r w:rsidR="00563BB2" w:rsidRPr="00F42A5F">
        <w:rPr>
          <w:rFonts w:ascii="Arial" w:hAnsi="Arial" w:cs="Arial"/>
          <w:color w:val="FF0000"/>
        </w:rPr>
        <w:t xml:space="preserve">head towards the Arch, </w:t>
      </w:r>
      <w:r w:rsidR="00CA4E6D" w:rsidRPr="00F42A5F">
        <w:rPr>
          <w:rFonts w:ascii="Arial" w:hAnsi="Arial" w:cs="Arial"/>
          <w:color w:val="FF0000"/>
        </w:rPr>
        <w:t xml:space="preserve">also </w:t>
      </w:r>
      <w:r w:rsidR="00563BB2" w:rsidRPr="00F42A5F">
        <w:rPr>
          <w:rFonts w:ascii="Arial" w:hAnsi="Arial" w:cs="Arial"/>
          <w:color w:val="FF0000"/>
        </w:rPr>
        <w:t>crossing Cumberland Gate</w:t>
      </w:r>
      <w:r w:rsidR="0026373F" w:rsidRPr="00F42A5F">
        <w:rPr>
          <w:rFonts w:ascii="Arial" w:hAnsi="Arial" w:cs="Arial"/>
          <w:color w:val="FF0000"/>
        </w:rPr>
        <w:t xml:space="preserve"> and</w:t>
      </w:r>
      <w:r w:rsidR="00563BB2" w:rsidRPr="00F42A5F">
        <w:rPr>
          <w:rFonts w:ascii="Arial" w:hAnsi="Arial" w:cs="Arial"/>
          <w:color w:val="FF0000"/>
        </w:rPr>
        <w:t xml:space="preserve"> </w:t>
      </w:r>
      <w:r w:rsidR="0026373F" w:rsidRPr="00F42A5F">
        <w:rPr>
          <w:rFonts w:ascii="Arial" w:hAnsi="Arial" w:cs="Arial"/>
          <w:color w:val="FF0000"/>
        </w:rPr>
        <w:t>on</w:t>
      </w:r>
      <w:r w:rsidRPr="00F42A5F">
        <w:rPr>
          <w:rFonts w:ascii="Arial" w:hAnsi="Arial" w:cs="Arial"/>
          <w:color w:val="FF0000"/>
        </w:rPr>
        <w:t>to the island with the arch itself</w:t>
      </w:r>
      <w:r w:rsidR="00563BB2" w:rsidRPr="00F42A5F">
        <w:rPr>
          <w:rFonts w:ascii="Arial" w:hAnsi="Arial" w:cs="Arial"/>
          <w:color w:val="FF0000"/>
        </w:rPr>
        <w:t>.</w:t>
      </w:r>
    </w:p>
    <w:p w14:paraId="378071A1" w14:textId="02C54DE6" w:rsidR="00563BB2" w:rsidRPr="00A642EA" w:rsidRDefault="00563BB2" w:rsidP="00E306D6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FF0000"/>
        </w:rPr>
      </w:pPr>
      <w:r w:rsidRPr="00F42A5F">
        <w:rPr>
          <w:rFonts w:ascii="Arial" w:hAnsi="Arial" w:cs="Arial"/>
          <w:color w:val="FF0000"/>
        </w:rPr>
        <w:t xml:space="preserve">Cross the island and exit to the north across Marble Arch </w:t>
      </w:r>
      <w:r w:rsidR="00CA4E6D" w:rsidRPr="00F42A5F">
        <w:rPr>
          <w:rFonts w:ascii="Arial" w:hAnsi="Arial" w:cs="Arial"/>
          <w:color w:val="FF0000"/>
        </w:rPr>
        <w:t xml:space="preserve">(a road) </w:t>
      </w:r>
      <w:r w:rsidRPr="00F42A5F">
        <w:rPr>
          <w:rFonts w:ascii="Arial" w:hAnsi="Arial" w:cs="Arial"/>
          <w:color w:val="FF0000"/>
        </w:rPr>
        <w:t>and into Great Cumberland Place.</w:t>
      </w:r>
      <w:r w:rsidR="00A74FE5" w:rsidRPr="00F42A5F">
        <w:rPr>
          <w:rFonts w:ascii="Arial" w:hAnsi="Arial" w:cs="Arial"/>
          <w:color w:val="FF0000"/>
        </w:rPr>
        <w:t xml:space="preserve"> Use either the dedicated cycle crossing</w:t>
      </w:r>
      <w:r w:rsidR="00CA4E6D" w:rsidRPr="00F42A5F">
        <w:rPr>
          <w:rFonts w:ascii="Arial" w:hAnsi="Arial" w:cs="Arial"/>
          <w:color w:val="FF0000"/>
        </w:rPr>
        <w:t xml:space="preserve"> point</w:t>
      </w:r>
      <w:r w:rsidR="00A74FE5" w:rsidRPr="00F42A5F">
        <w:rPr>
          <w:rFonts w:ascii="Arial" w:hAnsi="Arial" w:cs="Arial"/>
          <w:color w:val="FF0000"/>
        </w:rPr>
        <w:t xml:space="preserve">, or head </w:t>
      </w:r>
      <w:r w:rsidR="00CA4E6D" w:rsidRPr="00F42A5F">
        <w:rPr>
          <w:rFonts w:ascii="Arial" w:hAnsi="Arial" w:cs="Arial"/>
          <w:color w:val="FF0000"/>
        </w:rPr>
        <w:t xml:space="preserve">a little to the </w:t>
      </w:r>
      <w:r w:rsidR="00A74FE5" w:rsidRPr="00F42A5F">
        <w:rPr>
          <w:rFonts w:ascii="Arial" w:hAnsi="Arial" w:cs="Arial"/>
          <w:color w:val="FF0000"/>
        </w:rPr>
        <w:t xml:space="preserve">right to cross </w:t>
      </w:r>
      <w:r w:rsidR="0026373F" w:rsidRPr="00F42A5F">
        <w:rPr>
          <w:rFonts w:ascii="Arial" w:hAnsi="Arial" w:cs="Arial"/>
          <w:color w:val="FF0000"/>
        </w:rPr>
        <w:t>into Cumberland Place in two stages.</w:t>
      </w:r>
      <w:r w:rsidR="00CA4E6D" w:rsidRPr="00F42A5F">
        <w:rPr>
          <w:rFonts w:ascii="Arial" w:hAnsi="Arial" w:cs="Arial"/>
          <w:color w:val="FF0000"/>
        </w:rPr>
        <w:t xml:space="preserve"> </w:t>
      </w:r>
      <w:r w:rsidR="00A642EA" w:rsidRPr="00A642EA">
        <w:rPr>
          <w:rFonts w:ascii="Arial" w:hAnsi="Arial" w:cs="Arial"/>
          <w:i/>
          <w:color w:val="FF0000"/>
        </w:rPr>
        <w:t>CARE</w:t>
      </w:r>
      <w:r w:rsidR="00CA4E6D" w:rsidRPr="00A642EA">
        <w:rPr>
          <w:rFonts w:ascii="Arial" w:hAnsi="Arial" w:cs="Arial"/>
          <w:i/>
          <w:color w:val="FF0000"/>
        </w:rPr>
        <w:t>: there may be roadworks in Cumberland Place.</w:t>
      </w:r>
    </w:p>
    <w:p w14:paraId="07DC168B" w14:textId="5B4A8C40" w:rsidR="0026373F" w:rsidRPr="00F42A5F" w:rsidRDefault="00563BB2" w:rsidP="00E306D6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F42A5F">
        <w:rPr>
          <w:rFonts w:ascii="Arial" w:hAnsi="Arial" w:cs="Arial"/>
          <w:color w:val="FF0000"/>
        </w:rPr>
        <w:t xml:space="preserve">Continue north </w:t>
      </w:r>
      <w:r w:rsidR="00A74FE5" w:rsidRPr="00F42A5F">
        <w:rPr>
          <w:rFonts w:ascii="Arial" w:hAnsi="Arial" w:cs="Arial"/>
          <w:color w:val="FF0000"/>
        </w:rPr>
        <w:t xml:space="preserve">up Cumberland Place, </w:t>
      </w:r>
      <w:r w:rsidR="00CA4E6D" w:rsidRPr="00F42A5F">
        <w:rPr>
          <w:rFonts w:ascii="Arial" w:hAnsi="Arial" w:cs="Arial"/>
          <w:color w:val="FF0000"/>
        </w:rPr>
        <w:t xml:space="preserve">preferably on the right/east side, </w:t>
      </w:r>
      <w:r w:rsidRPr="00F42A5F">
        <w:rPr>
          <w:rFonts w:ascii="Arial" w:hAnsi="Arial" w:cs="Arial"/>
          <w:color w:val="FF0000"/>
        </w:rPr>
        <w:t xml:space="preserve">and turn right into Seymour </w:t>
      </w:r>
      <w:r w:rsidR="00E306D6" w:rsidRPr="00F42A5F">
        <w:rPr>
          <w:rFonts w:ascii="Arial" w:hAnsi="Arial" w:cs="Arial"/>
          <w:color w:val="FF0000"/>
        </w:rPr>
        <w:t>St for around 150 metres, where you join the south side of Portman Square.</w:t>
      </w:r>
    </w:p>
    <w:p w14:paraId="5593FDF6" w14:textId="2159842D" w:rsidR="00E306D6" w:rsidRPr="00F42A5F" w:rsidRDefault="00E306D6" w:rsidP="00E306D6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F42A5F">
        <w:rPr>
          <w:rFonts w:ascii="Arial" w:hAnsi="Arial" w:cs="Arial"/>
          <w:color w:val="FF0000"/>
        </w:rPr>
        <w:t>Continue along the south side of the Square and turn north along the east side of Portman Square.</w:t>
      </w:r>
    </w:p>
    <w:p w14:paraId="2982A35B" w14:textId="5728B02E" w:rsidR="00563BB2" w:rsidRPr="00A642EA" w:rsidRDefault="00E306D6" w:rsidP="00F33067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A642EA">
        <w:rPr>
          <w:rFonts w:ascii="Arial" w:hAnsi="Arial" w:cs="Arial"/>
          <w:color w:val="FF0000"/>
        </w:rPr>
        <w:t>At the next junction, you have reached the southernmost point of Baker St, and the formal end of the walk.</w:t>
      </w:r>
      <w:r w:rsidR="00563BB2" w:rsidRPr="00A642EA">
        <w:rPr>
          <w:rFonts w:ascii="Arial" w:hAnsi="Arial" w:cs="Arial"/>
          <w:color w:val="FF0000"/>
        </w:rPr>
        <w:t xml:space="preserve"> </w:t>
      </w:r>
      <w:r w:rsidR="00A74FE5" w:rsidRPr="00A642EA">
        <w:rPr>
          <w:rFonts w:ascii="Arial" w:hAnsi="Arial" w:cs="Arial"/>
          <w:color w:val="FF0000"/>
        </w:rPr>
        <w:t>Congratulations!</w:t>
      </w:r>
    </w:p>
    <w:p w14:paraId="13C19D7F" w14:textId="0EBDAC49" w:rsidR="00EF1AD8" w:rsidRPr="00F42A5F" w:rsidRDefault="00E306D6" w:rsidP="00E306D6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F42A5F">
        <w:rPr>
          <w:rFonts w:ascii="Arial" w:hAnsi="Arial" w:cs="Arial"/>
          <w:color w:val="FF0000"/>
        </w:rPr>
        <w:t>T</w:t>
      </w:r>
      <w:r w:rsidR="0011416F" w:rsidRPr="00F42A5F">
        <w:rPr>
          <w:rFonts w:ascii="Arial" w:hAnsi="Arial" w:cs="Arial"/>
          <w:color w:val="FF0000"/>
        </w:rPr>
        <w:t>hen t</w:t>
      </w:r>
      <w:r w:rsidRPr="00F42A5F">
        <w:rPr>
          <w:rFonts w:ascii="Arial" w:hAnsi="Arial" w:cs="Arial"/>
          <w:color w:val="FF0000"/>
        </w:rPr>
        <w:t>urn right across Baker St and into Fitzhardinge St, an</w:t>
      </w:r>
      <w:r w:rsidR="00A74FE5" w:rsidRPr="00F42A5F">
        <w:rPr>
          <w:rFonts w:ascii="Arial" w:hAnsi="Arial" w:cs="Arial"/>
          <w:color w:val="FF0000"/>
        </w:rPr>
        <w:t>d continue to Manchester Square. Head left/north to the Wallace Collection building, to hand in your quiz answers to one of the organisers.</w:t>
      </w:r>
    </w:p>
    <w:p w14:paraId="05C3D6E6" w14:textId="77777777" w:rsidR="00EF1AD8" w:rsidRPr="00F42A5F" w:rsidRDefault="00EF1AD8">
      <w:pPr>
        <w:rPr>
          <w:rFonts w:ascii="Arial" w:hAnsi="Arial" w:cs="Arial"/>
          <w:color w:val="FF0000"/>
        </w:rPr>
      </w:pPr>
    </w:p>
    <w:p w14:paraId="557FF9C7" w14:textId="36AADC9A" w:rsidR="009A0852" w:rsidRPr="00F42A5F" w:rsidRDefault="009A0852">
      <w:pPr>
        <w:rPr>
          <w:rFonts w:ascii="Arial" w:hAnsi="Arial" w:cs="Arial"/>
          <w:color w:val="FF0000"/>
        </w:rPr>
      </w:pPr>
    </w:p>
    <w:sectPr w:rsidR="009A0852" w:rsidRPr="00F42A5F" w:rsidSect="009D2DC2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7FA84" w14:textId="77777777" w:rsidR="002802BA" w:rsidRDefault="002802BA" w:rsidP="001916B6">
      <w:r>
        <w:separator/>
      </w:r>
    </w:p>
  </w:endnote>
  <w:endnote w:type="continuationSeparator" w:id="0">
    <w:p w14:paraId="1CC22CF1" w14:textId="77777777" w:rsidR="002802BA" w:rsidRDefault="002802BA" w:rsidP="0019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0EEE6" w14:textId="77777777" w:rsidR="002802BA" w:rsidRDefault="002802BA" w:rsidP="001916B6">
      <w:r>
        <w:separator/>
      </w:r>
    </w:p>
  </w:footnote>
  <w:footnote w:type="continuationSeparator" w:id="0">
    <w:p w14:paraId="6D2AC74E" w14:textId="77777777" w:rsidR="002802BA" w:rsidRDefault="002802BA" w:rsidP="001916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C4E80" w14:textId="24B9422D" w:rsidR="001916B6" w:rsidRDefault="001916B6" w:rsidP="001916B6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33951"/>
    <w:multiLevelType w:val="hybridMultilevel"/>
    <w:tmpl w:val="55D68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26D65"/>
    <w:multiLevelType w:val="hybridMultilevel"/>
    <w:tmpl w:val="2834C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87"/>
    <w:rsid w:val="0011416F"/>
    <w:rsid w:val="00176BCA"/>
    <w:rsid w:val="001916B6"/>
    <w:rsid w:val="001C3152"/>
    <w:rsid w:val="0026373F"/>
    <w:rsid w:val="002802BA"/>
    <w:rsid w:val="002F2D92"/>
    <w:rsid w:val="00312602"/>
    <w:rsid w:val="003C1EF6"/>
    <w:rsid w:val="003F4838"/>
    <w:rsid w:val="00457902"/>
    <w:rsid w:val="00467F2A"/>
    <w:rsid w:val="004A540A"/>
    <w:rsid w:val="004C4E08"/>
    <w:rsid w:val="004E5854"/>
    <w:rsid w:val="00563BB2"/>
    <w:rsid w:val="005768EB"/>
    <w:rsid w:val="005C7DAC"/>
    <w:rsid w:val="0066103F"/>
    <w:rsid w:val="006A099A"/>
    <w:rsid w:val="006C253D"/>
    <w:rsid w:val="006F2339"/>
    <w:rsid w:val="00770B1E"/>
    <w:rsid w:val="0079402D"/>
    <w:rsid w:val="00797159"/>
    <w:rsid w:val="007E5A7E"/>
    <w:rsid w:val="007E7620"/>
    <w:rsid w:val="0082772F"/>
    <w:rsid w:val="008412D0"/>
    <w:rsid w:val="0085607A"/>
    <w:rsid w:val="008B0036"/>
    <w:rsid w:val="008C2273"/>
    <w:rsid w:val="008E2A81"/>
    <w:rsid w:val="00903C12"/>
    <w:rsid w:val="009A0852"/>
    <w:rsid w:val="009A5258"/>
    <w:rsid w:val="009D2DC2"/>
    <w:rsid w:val="009E11E3"/>
    <w:rsid w:val="009F53F4"/>
    <w:rsid w:val="00A642EA"/>
    <w:rsid w:val="00A74FE5"/>
    <w:rsid w:val="00AB3487"/>
    <w:rsid w:val="00BD5378"/>
    <w:rsid w:val="00C00BE1"/>
    <w:rsid w:val="00CA4E6D"/>
    <w:rsid w:val="00CA5578"/>
    <w:rsid w:val="00D06A06"/>
    <w:rsid w:val="00D44A58"/>
    <w:rsid w:val="00DA491F"/>
    <w:rsid w:val="00E306D6"/>
    <w:rsid w:val="00E5193B"/>
    <w:rsid w:val="00EB3399"/>
    <w:rsid w:val="00ED3417"/>
    <w:rsid w:val="00EF1AD8"/>
    <w:rsid w:val="00F42A5F"/>
    <w:rsid w:val="00F46E86"/>
    <w:rsid w:val="00F7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93E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6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2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16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6B6"/>
  </w:style>
  <w:style w:type="paragraph" w:styleId="Footer">
    <w:name w:val="footer"/>
    <w:basedOn w:val="Normal"/>
    <w:link w:val="FooterChar"/>
    <w:uiPriority w:val="99"/>
    <w:unhideWhenUsed/>
    <w:rsid w:val="001916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786</Words>
  <Characters>4485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Tatham</dc:creator>
  <cp:keywords/>
  <dc:description/>
  <cp:lastModifiedBy>Jamie Tatham</cp:lastModifiedBy>
  <cp:revision>5</cp:revision>
  <dcterms:created xsi:type="dcterms:W3CDTF">2020-09-07T10:06:00Z</dcterms:created>
  <dcterms:modified xsi:type="dcterms:W3CDTF">2020-09-07T16:17:00Z</dcterms:modified>
</cp:coreProperties>
</file>